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9A0" w:rsidRPr="00F839A0" w:rsidRDefault="00F839A0" w:rsidP="00F839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F839A0">
        <w:rPr>
          <w:rFonts w:ascii="Calibri" w:hAnsi="Calibri" w:cs="Calibri"/>
          <w:b/>
          <w:bCs/>
          <w:highlight w:val="yellow"/>
        </w:rPr>
        <w:t>Subject Line:</w:t>
      </w:r>
      <w:r>
        <w:rPr>
          <w:rFonts w:ascii="Calibri" w:hAnsi="Calibri" w:cs="Calibri"/>
          <w:b/>
          <w:bCs/>
        </w:rPr>
        <w:t xml:space="preserve"> </w:t>
      </w:r>
      <w:r w:rsidRPr="00F839A0">
        <w:rPr>
          <w:rFonts w:ascii="Calibri" w:hAnsi="Calibri" w:cs="Calibri"/>
          <w:bCs/>
        </w:rPr>
        <w:t xml:space="preserve">Make </w:t>
      </w:r>
      <w:r w:rsidRPr="00F839A0">
        <w:rPr>
          <w:rFonts w:ascii="Calibri" w:hAnsi="Calibri" w:cs="Calibri"/>
          <w:bCs/>
        </w:rPr>
        <w:t>You</w:t>
      </w:r>
      <w:bookmarkStart w:id="0" w:name="_GoBack"/>
      <w:bookmarkEnd w:id="0"/>
      <w:r w:rsidRPr="00F839A0">
        <w:rPr>
          <w:rFonts w:ascii="Calibri" w:hAnsi="Calibri" w:cs="Calibri"/>
          <w:bCs/>
        </w:rPr>
        <w:t xml:space="preserve">r </w:t>
      </w:r>
      <w:r w:rsidRPr="00F839A0">
        <w:rPr>
          <w:rFonts w:ascii="Calibri" w:hAnsi="Calibri" w:cs="Calibri"/>
          <w:bCs/>
        </w:rPr>
        <w:t>Extracurricular Activities Count</w:t>
      </w:r>
      <w:r w:rsidRPr="00F839A0">
        <w:rPr>
          <w:rFonts w:ascii="Calibri" w:hAnsi="Calibri" w:cs="Calibri"/>
        </w:rPr>
        <w:t> </w:t>
      </w:r>
    </w:p>
    <w:p w:rsidR="00F839A0" w:rsidRDefault="00F839A0" w:rsidP="00F839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39A0" w:rsidRPr="00F839A0" w:rsidRDefault="00F839A0" w:rsidP="00F839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F839A0">
        <w:rPr>
          <w:rFonts w:ascii="Calibri" w:hAnsi="Calibri" w:cs="Calibri"/>
          <w:b/>
        </w:rPr>
        <w:t xml:space="preserve">Dear </w:t>
      </w:r>
      <w:r w:rsidRPr="00F839A0">
        <w:rPr>
          <w:rFonts w:ascii="Calibri" w:hAnsi="Calibri" w:cs="Calibri"/>
          <w:b/>
          <w:highlight w:val="yellow"/>
        </w:rPr>
        <w:t>[Student],</w:t>
      </w:r>
    </w:p>
    <w:p w:rsidR="00F839A0" w:rsidRDefault="00F839A0" w:rsidP="00F839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39A0" w:rsidRDefault="00F839A0" w:rsidP="00F839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Extracurricular activities can help improve discipline, determination, commitment, communication, and social connection—which are all skills needed to succeed in high</w:t>
      </w:r>
      <w:r>
        <w:rPr>
          <w:rFonts w:ascii="Calibri" w:hAnsi="Calibri" w:cs="Calibri"/>
        </w:rPr>
        <w:t xml:space="preserve"> school and beyond. Our advice? T</w:t>
      </w:r>
      <w:r>
        <w:rPr>
          <w:rFonts w:ascii="Calibri" w:hAnsi="Calibri" w:cs="Calibri"/>
        </w:rPr>
        <w:t>ake advantage </w:t>
      </w:r>
      <w:r>
        <w:rPr>
          <w:rFonts w:ascii="Calibri" w:hAnsi="Calibri" w:cs="Calibri"/>
        </w:rPr>
        <w:t xml:space="preserve">of </w:t>
      </w:r>
      <w:r>
        <w:rPr>
          <w:rFonts w:ascii="Calibri" w:hAnsi="Calibri" w:cs="Calibri"/>
        </w:rPr>
        <w:t>these opportunit</w:t>
      </w:r>
      <w:r>
        <w:rPr>
          <w:rFonts w:ascii="Calibri" w:hAnsi="Calibri" w:cs="Calibri"/>
        </w:rPr>
        <w:t>ies. According to ACT Research</w:t>
      </w:r>
      <w:r>
        <w:rPr>
          <w:rFonts w:ascii="Calibri" w:hAnsi="Calibri" w:cs="Calibri"/>
        </w:rPr>
        <w:t>, involvement in high school activities is often associated with higher ACT Composite scores, regardless of a student’s GPA.   </w:t>
      </w:r>
    </w:p>
    <w:p w:rsidR="00F839A0" w:rsidRDefault="00F839A0" w:rsidP="00F839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39A0" w:rsidRDefault="00F839A0" w:rsidP="00F839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2E74B5"/>
        </w:rPr>
      </w:pPr>
      <w:r>
        <w:rPr>
          <w:rFonts w:ascii="Calibri" w:hAnsi="Calibri" w:cs="Calibri"/>
        </w:rPr>
        <w:t>These activities can help you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  <w:i/>
          <w:iCs/>
          <w:color w:val="2E74B5"/>
        </w:rPr>
        <w:t> </w:t>
      </w:r>
    </w:p>
    <w:p w:rsidR="00F839A0" w:rsidRDefault="00F839A0" w:rsidP="00F839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2E74B5"/>
        </w:rPr>
      </w:pPr>
    </w:p>
    <w:p w:rsidR="00F839A0" w:rsidRDefault="00F839A0" w:rsidP="00F839A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Calibri" w:hAnsi="Calibri" w:cs="Calibri"/>
        </w:rPr>
        <w:t>Build leadership skills </w:t>
      </w:r>
    </w:p>
    <w:p w:rsidR="00F839A0" w:rsidRDefault="00F839A0" w:rsidP="00F839A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Calibri" w:hAnsi="Calibri" w:cs="Calibri"/>
        </w:rPr>
        <w:t>Become a team player </w:t>
      </w:r>
    </w:p>
    <w:p w:rsidR="00F839A0" w:rsidRDefault="00F839A0" w:rsidP="00F839A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Calibri" w:hAnsi="Calibri" w:cs="Calibri"/>
        </w:rPr>
        <w:t>Nurture </w:t>
      </w:r>
      <w:r>
        <w:rPr>
          <w:rFonts w:ascii="Calibri" w:hAnsi="Calibri" w:cs="Calibri"/>
        </w:rPr>
        <w:t>your</w:t>
      </w:r>
      <w:r>
        <w:rPr>
          <w:rFonts w:ascii="Calibri" w:hAnsi="Calibri" w:cs="Calibri"/>
        </w:rPr>
        <w:t> creativity </w:t>
      </w:r>
    </w:p>
    <w:p w:rsidR="00F839A0" w:rsidRDefault="00F839A0" w:rsidP="00F839A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Calibri" w:hAnsi="Calibri" w:cs="Calibri"/>
        </w:rPr>
        <w:t>Expand </w:t>
      </w:r>
      <w:r>
        <w:rPr>
          <w:rFonts w:ascii="Calibri" w:hAnsi="Calibri" w:cs="Calibri"/>
        </w:rPr>
        <w:t>your</w:t>
      </w:r>
      <w:r>
        <w:rPr>
          <w:rFonts w:ascii="Calibri" w:hAnsi="Calibri" w:cs="Calibri"/>
        </w:rPr>
        <w:t> experiences </w:t>
      </w:r>
    </w:p>
    <w:p w:rsidR="00F839A0" w:rsidRDefault="00F839A0" w:rsidP="00F839A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Calibri" w:hAnsi="Calibri" w:cs="Calibri"/>
        </w:rPr>
        <w:t>Enhance </w:t>
      </w:r>
      <w:r>
        <w:rPr>
          <w:rFonts w:ascii="Calibri" w:hAnsi="Calibri" w:cs="Calibri"/>
        </w:rPr>
        <w:t>your</w:t>
      </w:r>
      <w:r>
        <w:rPr>
          <w:rFonts w:ascii="Calibri" w:hAnsi="Calibri" w:cs="Calibri"/>
        </w:rPr>
        <w:t> abilities </w:t>
      </w:r>
    </w:p>
    <w:p w:rsidR="00F839A0" w:rsidRDefault="00F839A0" w:rsidP="00F839A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Calibri" w:hAnsi="Calibri" w:cs="Calibri"/>
        </w:rPr>
        <w:t>Identify </w:t>
      </w:r>
      <w:r>
        <w:rPr>
          <w:rFonts w:ascii="Calibri" w:hAnsi="Calibri" w:cs="Calibri"/>
        </w:rPr>
        <w:t>your</w:t>
      </w:r>
      <w:r>
        <w:rPr>
          <w:rFonts w:ascii="Calibri" w:hAnsi="Calibri" w:cs="Calibri"/>
        </w:rPr>
        <w:t> strengths </w:t>
      </w:r>
    </w:p>
    <w:p w:rsidR="005B41E5" w:rsidRDefault="005B41E5"/>
    <w:p w:rsidR="00F839A0" w:rsidRDefault="00F839A0" w:rsidP="00F839A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Subscribe to the </w:t>
      </w:r>
      <w:hyperlink r:id="rId7" w:history="1">
        <w:r w:rsidRPr="00B77BD2">
          <w:rPr>
            <w:rStyle w:val="Hyperlink"/>
            <w:rFonts w:ascii="Calibri" w:hAnsi="Calibri" w:cs="Calibri"/>
            <w:b/>
            <w:lang w:val="en"/>
          </w:rPr>
          <w:t>Class of 2021 Newsletter</w:t>
        </w:r>
      </w:hyperlink>
      <w:r>
        <w:rPr>
          <w:rFonts w:ascii="Calibri" w:hAnsi="Calibri" w:cs="Calibri"/>
          <w:lang w:val="en"/>
        </w:rPr>
        <w:t xml:space="preserve"> for more tips like this. </w:t>
      </w:r>
    </w:p>
    <w:p w:rsidR="00F839A0" w:rsidRPr="00B77BD2" w:rsidRDefault="00F839A0" w:rsidP="00F839A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en"/>
        </w:rPr>
      </w:pPr>
      <w:r w:rsidRPr="00B77BD2">
        <w:rPr>
          <w:rFonts w:ascii="Calibri" w:hAnsi="Calibri" w:cs="Calibri"/>
          <w:b/>
          <w:highlight w:val="yellow"/>
          <w:lang w:val="en"/>
        </w:rPr>
        <w:t>[Signature]</w:t>
      </w:r>
    </w:p>
    <w:p w:rsidR="00F839A0" w:rsidRDefault="00F839A0"/>
    <w:sectPr w:rsidR="00F839A0" w:rsidSect="00CC2BF6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AB5" w:rsidRDefault="00BE7AB5" w:rsidP="00F839A0">
      <w:pPr>
        <w:spacing w:after="0" w:line="240" w:lineRule="auto"/>
      </w:pPr>
      <w:r>
        <w:separator/>
      </w:r>
    </w:p>
  </w:endnote>
  <w:endnote w:type="continuationSeparator" w:id="0">
    <w:p w:rsidR="00BE7AB5" w:rsidRDefault="00BE7AB5" w:rsidP="00F8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AB5" w:rsidRDefault="00BE7AB5" w:rsidP="00F839A0">
      <w:pPr>
        <w:spacing w:after="0" w:line="240" w:lineRule="auto"/>
      </w:pPr>
      <w:r>
        <w:separator/>
      </w:r>
    </w:p>
  </w:footnote>
  <w:footnote w:type="continuationSeparator" w:id="0">
    <w:p w:rsidR="00BE7AB5" w:rsidRDefault="00BE7AB5" w:rsidP="00F83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9A0" w:rsidRPr="00523BA6" w:rsidRDefault="00F839A0" w:rsidP="00F839A0">
    <w:pPr>
      <w:rPr>
        <w:i/>
      </w:rPr>
    </w:pPr>
    <w:r w:rsidRPr="00523BA6">
      <w:rPr>
        <w:i/>
      </w:rPr>
      <w:t>October</w:t>
    </w:r>
    <w:r>
      <w:rPr>
        <w:i/>
      </w:rPr>
      <w:t xml:space="preserve"> 2018</w:t>
    </w:r>
    <w:r w:rsidRPr="00523BA6">
      <w:rPr>
        <w:i/>
      </w:rPr>
      <w:t xml:space="preserve"> Email Communication to </w:t>
    </w:r>
    <w:r>
      <w:rPr>
        <w:i/>
      </w:rPr>
      <w:t>Sophomores</w:t>
    </w:r>
  </w:p>
  <w:p w:rsidR="00F839A0" w:rsidRDefault="00F839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02CEF"/>
    <w:multiLevelType w:val="multilevel"/>
    <w:tmpl w:val="0946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7B395D"/>
    <w:multiLevelType w:val="multilevel"/>
    <w:tmpl w:val="C40C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A0"/>
    <w:rsid w:val="005B41E5"/>
    <w:rsid w:val="00BE7AB5"/>
    <w:rsid w:val="00F8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232D6-F1E7-48A1-ACED-4D165E56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8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839A0"/>
  </w:style>
  <w:style w:type="character" w:customStyle="1" w:styleId="eop">
    <w:name w:val="eop"/>
    <w:basedOn w:val="DefaultParagraphFont"/>
    <w:rsid w:val="00F839A0"/>
  </w:style>
  <w:style w:type="character" w:customStyle="1" w:styleId="contextualspellingandgrammarerror">
    <w:name w:val="contextualspellingandgrammarerror"/>
    <w:basedOn w:val="DefaultParagraphFont"/>
    <w:rsid w:val="00F839A0"/>
  </w:style>
  <w:style w:type="character" w:styleId="Hyperlink">
    <w:name w:val="Hyperlink"/>
    <w:basedOn w:val="DefaultParagraphFont"/>
    <w:uiPriority w:val="99"/>
    <w:unhideWhenUsed/>
    <w:rsid w:val="00F839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3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9A0"/>
  </w:style>
  <w:style w:type="paragraph" w:styleId="Footer">
    <w:name w:val="footer"/>
    <w:basedOn w:val="Normal"/>
    <w:link w:val="FooterChar"/>
    <w:uiPriority w:val="99"/>
    <w:unhideWhenUsed/>
    <w:rsid w:val="00F83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act.org/content/act/en/students-and-parents/class-of-2019.html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102F517A10B42BBCA5F15B8B8EA42" ma:contentTypeVersion="4" ma:contentTypeDescription="Create a new document." ma:contentTypeScope="" ma:versionID="2a5a0cfd508344b03b0d1d2438da75c6">
  <xsd:schema xmlns:xsd="http://www.w3.org/2001/XMLSchema" xmlns:xs="http://www.w3.org/2001/XMLSchema" xmlns:p="http://schemas.microsoft.com/office/2006/metadata/properties" xmlns:ns2="7ef5e2b5-5d72-4971-9ca1-2584b28b2699" xmlns:ns3="39011fe7-edde-4ef2-a25d-a57fc19e8239" xmlns:ns4="3bc173f8-3238-4157-9c2b-50e7ec039c5f" targetNamespace="http://schemas.microsoft.com/office/2006/metadata/properties" ma:root="true" ma:fieldsID="a4d75ebcc8ad15f8ae8168eca26c4aba" ns2:_="" ns3:_="" ns4:_="">
    <xsd:import namespace="7ef5e2b5-5d72-4971-9ca1-2584b28b2699"/>
    <xsd:import namespace="39011fe7-edde-4ef2-a25d-a57fc19e8239"/>
    <xsd:import namespace="3bc173f8-3238-4157-9c2b-50e7ec03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5e2b5-5d72-4971-9ca1-2584b28b2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11fe7-edde-4ef2-a25d-a57fc19e8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173f8-3238-4157-9c2b-50e7ec039c5f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9EE3F3-B8E3-4E8A-968E-DB3B0ADB65B4}"/>
</file>

<file path=customXml/itemProps2.xml><?xml version="1.0" encoding="utf-8"?>
<ds:datastoreItem xmlns:ds="http://schemas.openxmlformats.org/officeDocument/2006/customXml" ds:itemID="{1FAE6191-BB73-4B91-8811-5AC39E974988}"/>
</file>

<file path=customXml/itemProps3.xml><?xml version="1.0" encoding="utf-8"?>
<ds:datastoreItem xmlns:ds="http://schemas.openxmlformats.org/officeDocument/2006/customXml" ds:itemID="{7C6B0AD7-A0C0-4486-86C6-BFE87A04B5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Douglas</dc:creator>
  <cp:keywords/>
  <dc:description/>
  <cp:lastModifiedBy>Lindsay Douglas</cp:lastModifiedBy>
  <cp:revision>1</cp:revision>
  <dcterms:created xsi:type="dcterms:W3CDTF">2018-09-24T21:56:00Z</dcterms:created>
  <dcterms:modified xsi:type="dcterms:W3CDTF">2018-09-24T22:00:00Z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0x010100478102F517A10B42BBCA5F15B8B8EA42</vt:lpwstr>
  </property>
</Properties>
</file>